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87" w:type="dxa"/>
        <w:tblInd w:w="-572" w:type="dxa"/>
        <w:tblLook w:val="04A0" w:firstRow="1" w:lastRow="0" w:firstColumn="1" w:lastColumn="0" w:noHBand="0" w:noVBand="1"/>
      </w:tblPr>
      <w:tblGrid>
        <w:gridCol w:w="1276"/>
        <w:gridCol w:w="2693"/>
        <w:gridCol w:w="2694"/>
        <w:gridCol w:w="2693"/>
        <w:gridCol w:w="2551"/>
        <w:gridCol w:w="2680"/>
      </w:tblGrid>
      <w:tr w:rsidR="003A2D15" w:rsidRPr="00744CEC" w14:paraId="711B9814" w14:textId="77777777" w:rsidTr="00744CEC">
        <w:trPr>
          <w:trHeight w:val="416"/>
        </w:trPr>
        <w:tc>
          <w:tcPr>
            <w:tcW w:w="1276" w:type="dxa"/>
          </w:tcPr>
          <w:p w14:paraId="3EA1FB1F" w14:textId="77777777" w:rsidR="003A2D15" w:rsidRPr="00744CEC" w:rsidRDefault="003A2D1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14:paraId="672BB07F" w14:textId="111924F4" w:rsidR="003A2D15" w:rsidRPr="00744CEC" w:rsidRDefault="003A2D15" w:rsidP="003A2D15">
            <w:pPr>
              <w:jc w:val="center"/>
              <w:rPr>
                <w:sz w:val="28"/>
                <w:szCs w:val="28"/>
              </w:rPr>
            </w:pPr>
            <w:r w:rsidRPr="00744CEC">
              <w:rPr>
                <w:sz w:val="28"/>
                <w:szCs w:val="28"/>
              </w:rPr>
              <w:t>Monday</w:t>
            </w:r>
          </w:p>
        </w:tc>
        <w:tc>
          <w:tcPr>
            <w:tcW w:w="2694" w:type="dxa"/>
          </w:tcPr>
          <w:p w14:paraId="121EE8FB" w14:textId="3CEC23EC" w:rsidR="003A2D15" w:rsidRPr="00744CEC" w:rsidRDefault="003A2D15" w:rsidP="003A2D15">
            <w:pPr>
              <w:jc w:val="center"/>
              <w:rPr>
                <w:sz w:val="28"/>
                <w:szCs w:val="28"/>
              </w:rPr>
            </w:pPr>
            <w:r w:rsidRPr="00744CEC">
              <w:rPr>
                <w:sz w:val="28"/>
                <w:szCs w:val="28"/>
              </w:rPr>
              <w:t>Tuesday</w:t>
            </w:r>
          </w:p>
        </w:tc>
        <w:tc>
          <w:tcPr>
            <w:tcW w:w="2693" w:type="dxa"/>
          </w:tcPr>
          <w:p w14:paraId="46DCADCA" w14:textId="74B1A6CA" w:rsidR="003A2D15" w:rsidRPr="00744CEC" w:rsidRDefault="003A2D15" w:rsidP="003A2D15">
            <w:pPr>
              <w:jc w:val="center"/>
              <w:rPr>
                <w:sz w:val="28"/>
                <w:szCs w:val="28"/>
              </w:rPr>
            </w:pPr>
            <w:r w:rsidRPr="00744CEC">
              <w:rPr>
                <w:sz w:val="28"/>
                <w:szCs w:val="28"/>
              </w:rPr>
              <w:t>Wednesday</w:t>
            </w:r>
          </w:p>
        </w:tc>
        <w:tc>
          <w:tcPr>
            <w:tcW w:w="2551" w:type="dxa"/>
          </w:tcPr>
          <w:p w14:paraId="1B03F899" w14:textId="0017A066" w:rsidR="003A2D15" w:rsidRPr="00744CEC" w:rsidRDefault="003A2D15" w:rsidP="003A2D15">
            <w:pPr>
              <w:jc w:val="center"/>
              <w:rPr>
                <w:sz w:val="28"/>
                <w:szCs w:val="28"/>
              </w:rPr>
            </w:pPr>
            <w:r w:rsidRPr="00744CEC">
              <w:rPr>
                <w:sz w:val="28"/>
                <w:szCs w:val="28"/>
              </w:rPr>
              <w:t>Thursday</w:t>
            </w:r>
          </w:p>
        </w:tc>
        <w:tc>
          <w:tcPr>
            <w:tcW w:w="2680" w:type="dxa"/>
          </w:tcPr>
          <w:p w14:paraId="0264D3BC" w14:textId="28233C51" w:rsidR="003A2D15" w:rsidRPr="00744CEC" w:rsidRDefault="003A2D15" w:rsidP="003A2D15">
            <w:pPr>
              <w:jc w:val="center"/>
              <w:rPr>
                <w:sz w:val="28"/>
                <w:szCs w:val="28"/>
              </w:rPr>
            </w:pPr>
            <w:r w:rsidRPr="00744CEC">
              <w:rPr>
                <w:sz w:val="28"/>
                <w:szCs w:val="28"/>
              </w:rPr>
              <w:t>Friday</w:t>
            </w:r>
          </w:p>
        </w:tc>
      </w:tr>
      <w:tr w:rsidR="003A2D15" w:rsidRPr="00744CEC" w14:paraId="46909B3D" w14:textId="77777777" w:rsidTr="00744CEC">
        <w:trPr>
          <w:trHeight w:val="1131"/>
        </w:trPr>
        <w:tc>
          <w:tcPr>
            <w:tcW w:w="1276" w:type="dxa"/>
          </w:tcPr>
          <w:p w14:paraId="4AA62DBB" w14:textId="21075FF2" w:rsidR="003A2D15" w:rsidRPr="00744CEC" w:rsidRDefault="003A2D15" w:rsidP="003A2D15">
            <w:pPr>
              <w:jc w:val="center"/>
              <w:rPr>
                <w:sz w:val="28"/>
                <w:szCs w:val="28"/>
              </w:rPr>
            </w:pPr>
            <w:r w:rsidRPr="00744CEC">
              <w:rPr>
                <w:sz w:val="28"/>
                <w:szCs w:val="28"/>
              </w:rPr>
              <w:t>Session 1</w:t>
            </w:r>
          </w:p>
        </w:tc>
        <w:tc>
          <w:tcPr>
            <w:tcW w:w="2693" w:type="dxa"/>
          </w:tcPr>
          <w:p w14:paraId="5243F4C2" w14:textId="77777777" w:rsidR="003A2D15" w:rsidRDefault="003A2D15" w:rsidP="003A2D15">
            <w:pPr>
              <w:jc w:val="center"/>
              <w:rPr>
                <w:sz w:val="28"/>
                <w:szCs w:val="28"/>
              </w:rPr>
            </w:pPr>
            <w:r w:rsidRPr="00744CEC">
              <w:rPr>
                <w:sz w:val="28"/>
                <w:szCs w:val="28"/>
              </w:rPr>
              <w:t>Mathematics</w:t>
            </w:r>
          </w:p>
          <w:p w14:paraId="64353014" w14:textId="5F7B140C" w:rsidR="0024511F" w:rsidRPr="00744CEC" w:rsidRDefault="0024511F" w:rsidP="003A2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Fluency and main lesson </w:t>
            </w:r>
          </w:p>
        </w:tc>
        <w:tc>
          <w:tcPr>
            <w:tcW w:w="2694" w:type="dxa"/>
          </w:tcPr>
          <w:p w14:paraId="7FF472D5" w14:textId="77777777" w:rsidR="003A2D15" w:rsidRDefault="003A2D15" w:rsidP="003A2D15">
            <w:pPr>
              <w:jc w:val="center"/>
              <w:rPr>
                <w:sz w:val="28"/>
                <w:szCs w:val="28"/>
              </w:rPr>
            </w:pPr>
            <w:r w:rsidRPr="00744CEC">
              <w:rPr>
                <w:sz w:val="28"/>
                <w:szCs w:val="28"/>
              </w:rPr>
              <w:t>Mathematics</w:t>
            </w:r>
          </w:p>
          <w:p w14:paraId="6782649A" w14:textId="5FE65A13" w:rsidR="0024511F" w:rsidRPr="00744CEC" w:rsidRDefault="0024511F" w:rsidP="003A2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Fluency and main lesson</w:t>
            </w:r>
          </w:p>
        </w:tc>
        <w:tc>
          <w:tcPr>
            <w:tcW w:w="2693" w:type="dxa"/>
          </w:tcPr>
          <w:p w14:paraId="4A8B712C" w14:textId="77777777" w:rsidR="003A2D15" w:rsidRDefault="003A2D15" w:rsidP="003A2D15">
            <w:pPr>
              <w:jc w:val="center"/>
              <w:rPr>
                <w:sz w:val="28"/>
                <w:szCs w:val="28"/>
              </w:rPr>
            </w:pPr>
            <w:r w:rsidRPr="00744CEC">
              <w:rPr>
                <w:sz w:val="28"/>
                <w:szCs w:val="28"/>
              </w:rPr>
              <w:t>Mathematics</w:t>
            </w:r>
          </w:p>
          <w:p w14:paraId="105A5305" w14:textId="62818591" w:rsidR="0024511F" w:rsidRPr="00744CEC" w:rsidRDefault="0024511F" w:rsidP="003A2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Fluency and main lesson</w:t>
            </w:r>
          </w:p>
        </w:tc>
        <w:tc>
          <w:tcPr>
            <w:tcW w:w="2551" w:type="dxa"/>
          </w:tcPr>
          <w:p w14:paraId="4B5121B3" w14:textId="77777777" w:rsidR="003A2D15" w:rsidRDefault="003A2D15" w:rsidP="003A2D15">
            <w:pPr>
              <w:jc w:val="center"/>
              <w:rPr>
                <w:sz w:val="28"/>
                <w:szCs w:val="28"/>
              </w:rPr>
            </w:pPr>
            <w:r w:rsidRPr="00744CEC">
              <w:rPr>
                <w:sz w:val="28"/>
                <w:szCs w:val="28"/>
              </w:rPr>
              <w:t>Mathematics</w:t>
            </w:r>
          </w:p>
          <w:p w14:paraId="742FAFF2" w14:textId="0286BFF9" w:rsidR="0024511F" w:rsidRPr="00744CEC" w:rsidRDefault="0024511F" w:rsidP="003A2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Fluency and main lesson</w:t>
            </w:r>
          </w:p>
        </w:tc>
        <w:tc>
          <w:tcPr>
            <w:tcW w:w="2680" w:type="dxa"/>
          </w:tcPr>
          <w:p w14:paraId="407E548A" w14:textId="77777777" w:rsidR="003A2D15" w:rsidRDefault="003A2D15" w:rsidP="003A2D15">
            <w:pPr>
              <w:jc w:val="center"/>
              <w:rPr>
                <w:sz w:val="28"/>
                <w:szCs w:val="28"/>
              </w:rPr>
            </w:pPr>
            <w:r w:rsidRPr="00744CEC">
              <w:rPr>
                <w:sz w:val="28"/>
                <w:szCs w:val="28"/>
              </w:rPr>
              <w:t>Mathematics</w:t>
            </w:r>
          </w:p>
          <w:p w14:paraId="647DBB8A" w14:textId="497DFF62" w:rsidR="00744CEC" w:rsidRPr="00744CEC" w:rsidRDefault="00744CEC" w:rsidP="003A2D15">
            <w:pPr>
              <w:jc w:val="center"/>
              <w:rPr>
                <w:sz w:val="28"/>
                <w:szCs w:val="28"/>
              </w:rPr>
            </w:pPr>
            <w:r w:rsidRPr="00744CEC">
              <w:rPr>
                <w:sz w:val="28"/>
                <w:szCs w:val="28"/>
              </w:rPr>
              <w:t>SATs Companion</w:t>
            </w:r>
          </w:p>
        </w:tc>
      </w:tr>
      <w:tr w:rsidR="003A2D15" w:rsidRPr="00744CEC" w14:paraId="304C40D5" w14:textId="77777777" w:rsidTr="00744CEC">
        <w:trPr>
          <w:trHeight w:val="1060"/>
        </w:trPr>
        <w:tc>
          <w:tcPr>
            <w:tcW w:w="1276" w:type="dxa"/>
          </w:tcPr>
          <w:p w14:paraId="34A04189" w14:textId="293DF506" w:rsidR="003A2D15" w:rsidRPr="00744CEC" w:rsidRDefault="003A2D15" w:rsidP="003A2D15">
            <w:pPr>
              <w:jc w:val="center"/>
              <w:rPr>
                <w:sz w:val="28"/>
                <w:szCs w:val="28"/>
              </w:rPr>
            </w:pPr>
            <w:r w:rsidRPr="00744CEC">
              <w:rPr>
                <w:sz w:val="28"/>
                <w:szCs w:val="28"/>
              </w:rPr>
              <w:t>Session 2</w:t>
            </w:r>
          </w:p>
        </w:tc>
        <w:tc>
          <w:tcPr>
            <w:tcW w:w="2693" w:type="dxa"/>
          </w:tcPr>
          <w:p w14:paraId="14A5799F" w14:textId="77777777" w:rsidR="003A2D15" w:rsidRPr="00744CEC" w:rsidRDefault="003A2D15" w:rsidP="003A2D15">
            <w:pPr>
              <w:jc w:val="center"/>
              <w:rPr>
                <w:sz w:val="28"/>
                <w:szCs w:val="28"/>
              </w:rPr>
            </w:pPr>
            <w:r w:rsidRPr="00744CEC">
              <w:rPr>
                <w:sz w:val="28"/>
                <w:szCs w:val="28"/>
              </w:rPr>
              <w:t>English</w:t>
            </w:r>
          </w:p>
          <w:p w14:paraId="02FEFE76" w14:textId="11254105" w:rsidR="00B9659E" w:rsidRPr="00744CEC" w:rsidRDefault="00B9659E" w:rsidP="003A2D15">
            <w:pPr>
              <w:jc w:val="center"/>
              <w:rPr>
                <w:sz w:val="28"/>
                <w:szCs w:val="28"/>
              </w:rPr>
            </w:pPr>
            <w:r w:rsidRPr="00744CEC">
              <w:rPr>
                <w:sz w:val="28"/>
                <w:szCs w:val="28"/>
              </w:rPr>
              <w:t>Literacy Shed</w:t>
            </w:r>
          </w:p>
        </w:tc>
        <w:tc>
          <w:tcPr>
            <w:tcW w:w="2694" w:type="dxa"/>
          </w:tcPr>
          <w:p w14:paraId="2E6BCBBA" w14:textId="77777777" w:rsidR="003A2D15" w:rsidRPr="00744CEC" w:rsidRDefault="003A2D15" w:rsidP="003A2D15">
            <w:pPr>
              <w:jc w:val="center"/>
              <w:rPr>
                <w:sz w:val="28"/>
                <w:szCs w:val="28"/>
              </w:rPr>
            </w:pPr>
            <w:r w:rsidRPr="00744CEC">
              <w:rPr>
                <w:sz w:val="28"/>
                <w:szCs w:val="28"/>
              </w:rPr>
              <w:t>English</w:t>
            </w:r>
          </w:p>
          <w:p w14:paraId="0B74B89B" w14:textId="7873746F" w:rsidR="00B9659E" w:rsidRPr="00744CEC" w:rsidRDefault="00B9659E" w:rsidP="003A2D15">
            <w:pPr>
              <w:jc w:val="center"/>
              <w:rPr>
                <w:sz w:val="28"/>
                <w:szCs w:val="28"/>
              </w:rPr>
            </w:pPr>
            <w:r w:rsidRPr="00744CEC">
              <w:rPr>
                <w:sz w:val="28"/>
                <w:szCs w:val="28"/>
              </w:rPr>
              <w:t>Literacy Shed</w:t>
            </w:r>
          </w:p>
        </w:tc>
        <w:tc>
          <w:tcPr>
            <w:tcW w:w="2693" w:type="dxa"/>
          </w:tcPr>
          <w:p w14:paraId="3726B030" w14:textId="77777777" w:rsidR="003A2D15" w:rsidRPr="00744CEC" w:rsidRDefault="003A2D15" w:rsidP="003A2D15">
            <w:pPr>
              <w:jc w:val="center"/>
              <w:rPr>
                <w:sz w:val="28"/>
                <w:szCs w:val="28"/>
              </w:rPr>
            </w:pPr>
            <w:r w:rsidRPr="00744CEC">
              <w:rPr>
                <w:sz w:val="28"/>
                <w:szCs w:val="28"/>
              </w:rPr>
              <w:t>English</w:t>
            </w:r>
          </w:p>
          <w:p w14:paraId="17DACD95" w14:textId="6241E2C6" w:rsidR="00B9659E" w:rsidRPr="00744CEC" w:rsidRDefault="00B9659E" w:rsidP="003A2D15">
            <w:pPr>
              <w:jc w:val="center"/>
              <w:rPr>
                <w:sz w:val="28"/>
                <w:szCs w:val="28"/>
              </w:rPr>
            </w:pPr>
            <w:r w:rsidRPr="00744CEC">
              <w:rPr>
                <w:sz w:val="28"/>
                <w:szCs w:val="28"/>
              </w:rPr>
              <w:t>Literacy Shed</w:t>
            </w:r>
          </w:p>
        </w:tc>
        <w:tc>
          <w:tcPr>
            <w:tcW w:w="2551" w:type="dxa"/>
          </w:tcPr>
          <w:p w14:paraId="3555E78B" w14:textId="77777777" w:rsidR="003A2D15" w:rsidRPr="00744CEC" w:rsidRDefault="003A2D15" w:rsidP="003A2D15">
            <w:pPr>
              <w:jc w:val="center"/>
              <w:rPr>
                <w:sz w:val="28"/>
                <w:szCs w:val="28"/>
              </w:rPr>
            </w:pPr>
            <w:r w:rsidRPr="00744CEC">
              <w:rPr>
                <w:sz w:val="28"/>
                <w:szCs w:val="28"/>
              </w:rPr>
              <w:t>English</w:t>
            </w:r>
          </w:p>
          <w:p w14:paraId="400D8B3C" w14:textId="3BA094B1" w:rsidR="00B9659E" w:rsidRPr="00744CEC" w:rsidRDefault="00B9659E" w:rsidP="003A2D15">
            <w:pPr>
              <w:jc w:val="center"/>
              <w:rPr>
                <w:sz w:val="28"/>
                <w:szCs w:val="28"/>
              </w:rPr>
            </w:pPr>
            <w:r w:rsidRPr="00744CEC">
              <w:rPr>
                <w:sz w:val="28"/>
                <w:szCs w:val="28"/>
              </w:rPr>
              <w:t>Literacy Shed</w:t>
            </w:r>
          </w:p>
        </w:tc>
        <w:tc>
          <w:tcPr>
            <w:tcW w:w="2680" w:type="dxa"/>
          </w:tcPr>
          <w:p w14:paraId="183DCA2E" w14:textId="77777777" w:rsidR="003A2D15" w:rsidRPr="00744CEC" w:rsidRDefault="003A2D15" w:rsidP="003A2D15">
            <w:pPr>
              <w:jc w:val="center"/>
              <w:rPr>
                <w:sz w:val="28"/>
                <w:szCs w:val="28"/>
              </w:rPr>
            </w:pPr>
            <w:r w:rsidRPr="00744CEC">
              <w:rPr>
                <w:sz w:val="28"/>
                <w:szCs w:val="28"/>
              </w:rPr>
              <w:t>English</w:t>
            </w:r>
          </w:p>
          <w:p w14:paraId="62A35DA4" w14:textId="1581FDB6" w:rsidR="00B9659E" w:rsidRPr="00744CEC" w:rsidRDefault="00B9659E" w:rsidP="003A2D15">
            <w:pPr>
              <w:jc w:val="center"/>
              <w:rPr>
                <w:sz w:val="28"/>
                <w:szCs w:val="28"/>
              </w:rPr>
            </w:pPr>
            <w:r w:rsidRPr="00744CEC">
              <w:rPr>
                <w:sz w:val="28"/>
                <w:szCs w:val="28"/>
              </w:rPr>
              <w:t>Literacy Shed</w:t>
            </w:r>
          </w:p>
        </w:tc>
      </w:tr>
      <w:tr w:rsidR="003A2D15" w:rsidRPr="00744CEC" w14:paraId="4B8B6147" w14:textId="77777777" w:rsidTr="00744CEC">
        <w:trPr>
          <w:trHeight w:val="1131"/>
        </w:trPr>
        <w:tc>
          <w:tcPr>
            <w:tcW w:w="1276" w:type="dxa"/>
          </w:tcPr>
          <w:p w14:paraId="78600690" w14:textId="48B96477" w:rsidR="003A2D15" w:rsidRPr="00744CEC" w:rsidRDefault="003A2D15" w:rsidP="003A2D15">
            <w:pPr>
              <w:jc w:val="center"/>
              <w:rPr>
                <w:sz w:val="28"/>
                <w:szCs w:val="28"/>
              </w:rPr>
            </w:pPr>
            <w:r w:rsidRPr="00744CEC">
              <w:rPr>
                <w:sz w:val="28"/>
                <w:szCs w:val="28"/>
              </w:rPr>
              <w:t>Session 3</w:t>
            </w:r>
          </w:p>
        </w:tc>
        <w:tc>
          <w:tcPr>
            <w:tcW w:w="2693" w:type="dxa"/>
          </w:tcPr>
          <w:p w14:paraId="33FB6733" w14:textId="77777777" w:rsidR="003A2D15" w:rsidRPr="00744CEC" w:rsidRDefault="003A2D15" w:rsidP="003A2D15">
            <w:pPr>
              <w:jc w:val="center"/>
              <w:rPr>
                <w:sz w:val="28"/>
                <w:szCs w:val="28"/>
              </w:rPr>
            </w:pPr>
            <w:r w:rsidRPr="00744CEC">
              <w:rPr>
                <w:sz w:val="28"/>
                <w:szCs w:val="28"/>
              </w:rPr>
              <w:t>Comprehension</w:t>
            </w:r>
          </w:p>
          <w:p w14:paraId="16E8C4B1" w14:textId="5A906D14" w:rsidR="00744CEC" w:rsidRPr="00744CEC" w:rsidRDefault="00744CEC" w:rsidP="003A2D15">
            <w:pPr>
              <w:jc w:val="center"/>
              <w:rPr>
                <w:sz w:val="28"/>
                <w:szCs w:val="28"/>
              </w:rPr>
            </w:pPr>
            <w:r w:rsidRPr="00744CEC">
              <w:rPr>
                <w:sz w:val="28"/>
                <w:szCs w:val="28"/>
              </w:rPr>
              <w:t xml:space="preserve">Once Upon A Picture </w:t>
            </w:r>
          </w:p>
        </w:tc>
        <w:tc>
          <w:tcPr>
            <w:tcW w:w="2694" w:type="dxa"/>
          </w:tcPr>
          <w:p w14:paraId="23453D73" w14:textId="77777777" w:rsidR="003A2D15" w:rsidRPr="00744CEC" w:rsidRDefault="003A2D15" w:rsidP="003A2D15">
            <w:pPr>
              <w:jc w:val="center"/>
              <w:rPr>
                <w:sz w:val="28"/>
                <w:szCs w:val="28"/>
              </w:rPr>
            </w:pPr>
            <w:r w:rsidRPr="00744CEC">
              <w:rPr>
                <w:sz w:val="28"/>
                <w:szCs w:val="28"/>
              </w:rPr>
              <w:t>Comprehension</w:t>
            </w:r>
          </w:p>
          <w:p w14:paraId="7ACE6FDF" w14:textId="4D3AE65C" w:rsidR="00744CEC" w:rsidRPr="00744CEC" w:rsidRDefault="00744CEC" w:rsidP="003A2D15">
            <w:pPr>
              <w:jc w:val="center"/>
              <w:rPr>
                <w:sz w:val="28"/>
                <w:szCs w:val="28"/>
              </w:rPr>
            </w:pPr>
            <w:r w:rsidRPr="00744CEC">
              <w:rPr>
                <w:sz w:val="28"/>
                <w:szCs w:val="28"/>
              </w:rPr>
              <w:t>Pobble 365</w:t>
            </w:r>
          </w:p>
        </w:tc>
        <w:tc>
          <w:tcPr>
            <w:tcW w:w="2693" w:type="dxa"/>
          </w:tcPr>
          <w:p w14:paraId="0B0ADB16" w14:textId="77777777" w:rsidR="003A2D15" w:rsidRPr="00744CEC" w:rsidRDefault="003A2D15" w:rsidP="003A2D15">
            <w:pPr>
              <w:jc w:val="center"/>
              <w:rPr>
                <w:sz w:val="28"/>
                <w:szCs w:val="28"/>
              </w:rPr>
            </w:pPr>
            <w:r w:rsidRPr="00744CEC">
              <w:rPr>
                <w:sz w:val="28"/>
                <w:szCs w:val="28"/>
              </w:rPr>
              <w:t>Comprehension</w:t>
            </w:r>
          </w:p>
          <w:p w14:paraId="5CA6B958" w14:textId="3A838840" w:rsidR="00744CEC" w:rsidRPr="00744CEC" w:rsidRDefault="00744CEC" w:rsidP="003A2D15">
            <w:pPr>
              <w:jc w:val="center"/>
              <w:rPr>
                <w:sz w:val="28"/>
                <w:szCs w:val="28"/>
              </w:rPr>
            </w:pPr>
            <w:r w:rsidRPr="00744CEC">
              <w:rPr>
                <w:sz w:val="28"/>
                <w:szCs w:val="28"/>
              </w:rPr>
              <w:t>Once Upon A Picture</w:t>
            </w:r>
          </w:p>
        </w:tc>
        <w:tc>
          <w:tcPr>
            <w:tcW w:w="2551" w:type="dxa"/>
          </w:tcPr>
          <w:p w14:paraId="34CBCECB" w14:textId="77777777" w:rsidR="003A2D15" w:rsidRPr="00744CEC" w:rsidRDefault="003A2D15" w:rsidP="003A2D15">
            <w:pPr>
              <w:jc w:val="center"/>
              <w:rPr>
                <w:sz w:val="28"/>
                <w:szCs w:val="28"/>
              </w:rPr>
            </w:pPr>
            <w:r w:rsidRPr="00744CEC">
              <w:rPr>
                <w:sz w:val="28"/>
                <w:szCs w:val="28"/>
              </w:rPr>
              <w:t>Comprehension</w:t>
            </w:r>
          </w:p>
          <w:p w14:paraId="03213E36" w14:textId="09C92268" w:rsidR="00744CEC" w:rsidRPr="00744CEC" w:rsidRDefault="00744CEC" w:rsidP="003A2D15">
            <w:pPr>
              <w:jc w:val="center"/>
              <w:rPr>
                <w:sz w:val="28"/>
                <w:szCs w:val="28"/>
              </w:rPr>
            </w:pPr>
            <w:r w:rsidRPr="00744CEC">
              <w:rPr>
                <w:sz w:val="28"/>
                <w:szCs w:val="28"/>
              </w:rPr>
              <w:t>Pobble 365</w:t>
            </w:r>
          </w:p>
        </w:tc>
        <w:tc>
          <w:tcPr>
            <w:tcW w:w="2680" w:type="dxa"/>
          </w:tcPr>
          <w:p w14:paraId="749CEAA3" w14:textId="77777777" w:rsidR="003A2D15" w:rsidRPr="00744CEC" w:rsidRDefault="003A2D15" w:rsidP="003A2D15">
            <w:pPr>
              <w:jc w:val="center"/>
              <w:rPr>
                <w:sz w:val="28"/>
                <w:szCs w:val="28"/>
              </w:rPr>
            </w:pPr>
            <w:r w:rsidRPr="00744CEC">
              <w:rPr>
                <w:sz w:val="28"/>
                <w:szCs w:val="28"/>
              </w:rPr>
              <w:t>Comprehension</w:t>
            </w:r>
          </w:p>
          <w:p w14:paraId="2D5C5DE8" w14:textId="24713FB1" w:rsidR="00744CEC" w:rsidRPr="00744CEC" w:rsidRDefault="00744CEC" w:rsidP="003A2D15">
            <w:pPr>
              <w:jc w:val="center"/>
              <w:rPr>
                <w:sz w:val="28"/>
                <w:szCs w:val="28"/>
              </w:rPr>
            </w:pPr>
            <w:r w:rsidRPr="00744CEC">
              <w:rPr>
                <w:sz w:val="28"/>
                <w:szCs w:val="28"/>
              </w:rPr>
              <w:t xml:space="preserve">SATs Companion </w:t>
            </w:r>
          </w:p>
        </w:tc>
      </w:tr>
      <w:tr w:rsidR="003A2D15" w:rsidRPr="00744CEC" w14:paraId="52CDF35D" w14:textId="77777777" w:rsidTr="00744CEC">
        <w:trPr>
          <w:trHeight w:val="1060"/>
        </w:trPr>
        <w:tc>
          <w:tcPr>
            <w:tcW w:w="1276" w:type="dxa"/>
          </w:tcPr>
          <w:p w14:paraId="3D1FC306" w14:textId="4257B7C0" w:rsidR="003A2D15" w:rsidRPr="00744CEC" w:rsidRDefault="003A2D15" w:rsidP="003A2D15">
            <w:pPr>
              <w:jc w:val="center"/>
              <w:rPr>
                <w:sz w:val="28"/>
                <w:szCs w:val="28"/>
              </w:rPr>
            </w:pPr>
            <w:r w:rsidRPr="00744CEC">
              <w:rPr>
                <w:sz w:val="28"/>
                <w:szCs w:val="28"/>
              </w:rPr>
              <w:t>Session 4</w:t>
            </w:r>
          </w:p>
        </w:tc>
        <w:tc>
          <w:tcPr>
            <w:tcW w:w="2693" w:type="dxa"/>
          </w:tcPr>
          <w:p w14:paraId="06899C0B" w14:textId="62BED7ED" w:rsidR="003A2D15" w:rsidRPr="00744CEC" w:rsidRDefault="0024511F" w:rsidP="00245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</w:t>
            </w:r>
          </w:p>
        </w:tc>
        <w:tc>
          <w:tcPr>
            <w:tcW w:w="2694" w:type="dxa"/>
          </w:tcPr>
          <w:p w14:paraId="683403D2" w14:textId="5126F7FF" w:rsidR="003A2D15" w:rsidRPr="00744CEC" w:rsidRDefault="0024511F" w:rsidP="00245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Geography/History</w:t>
            </w:r>
          </w:p>
        </w:tc>
        <w:tc>
          <w:tcPr>
            <w:tcW w:w="2693" w:type="dxa"/>
          </w:tcPr>
          <w:p w14:paraId="2E83877A" w14:textId="5F04D12B" w:rsidR="003A2D15" w:rsidRPr="00744CEC" w:rsidRDefault="0024511F" w:rsidP="00245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2551" w:type="dxa"/>
          </w:tcPr>
          <w:p w14:paraId="06F11449" w14:textId="2D701A5B" w:rsidR="003A2D15" w:rsidRPr="00744CEC" w:rsidRDefault="0024511F" w:rsidP="00245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PSHE</w:t>
            </w:r>
          </w:p>
        </w:tc>
        <w:tc>
          <w:tcPr>
            <w:tcW w:w="2680" w:type="dxa"/>
          </w:tcPr>
          <w:p w14:paraId="69A3FA80" w14:textId="357E80FB" w:rsidR="003A2D15" w:rsidRPr="00744CEC" w:rsidRDefault="0024511F" w:rsidP="00245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</w:tr>
    </w:tbl>
    <w:p w14:paraId="6202E812" w14:textId="1F81C9D7" w:rsidR="007D3604" w:rsidRDefault="000F1D8E">
      <w:pPr>
        <w:rPr>
          <w:sz w:val="28"/>
          <w:szCs w:val="28"/>
        </w:rPr>
      </w:pPr>
    </w:p>
    <w:p w14:paraId="512912E6" w14:textId="3A0F4214" w:rsidR="0071351C" w:rsidRPr="00744CEC" w:rsidRDefault="0071351C" w:rsidP="0071351C">
      <w:pPr>
        <w:jc w:val="center"/>
        <w:rPr>
          <w:sz w:val="28"/>
          <w:szCs w:val="28"/>
        </w:rPr>
      </w:pPr>
      <w:r>
        <w:rPr>
          <w:sz w:val="28"/>
          <w:szCs w:val="28"/>
        </w:rPr>
        <w:t>Additional SATs Companion work will set throughout the week linking to the activities completed.</w:t>
      </w:r>
    </w:p>
    <w:sectPr w:rsidR="0071351C" w:rsidRPr="00744CEC" w:rsidSect="003A2D1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15"/>
    <w:rsid w:val="000F1D8E"/>
    <w:rsid w:val="0024511F"/>
    <w:rsid w:val="003A2D15"/>
    <w:rsid w:val="00633449"/>
    <w:rsid w:val="0071351C"/>
    <w:rsid w:val="00744CEC"/>
    <w:rsid w:val="00956305"/>
    <w:rsid w:val="00B9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B4A46"/>
  <w15:chartTrackingRefBased/>
  <w15:docId w15:val="{BBA0AA01-B05B-FC47-81E2-5F9DBE13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Lowbridge</dc:creator>
  <cp:keywords/>
  <dc:description/>
  <cp:lastModifiedBy>Laura Smith (Reedswood Academy)</cp:lastModifiedBy>
  <cp:revision>2</cp:revision>
  <dcterms:created xsi:type="dcterms:W3CDTF">2021-01-06T14:37:00Z</dcterms:created>
  <dcterms:modified xsi:type="dcterms:W3CDTF">2021-01-06T14:37:00Z</dcterms:modified>
</cp:coreProperties>
</file>